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5D142C8" w14:textId="77777777" w:rsidR="007450BF" w:rsidRDefault="007450BF" w:rsidP="007450BF">
      <w:r>
        <w:t>plastic</w:t>
      </w:r>
    </w:p>
    <w:p w14:paraId="57FBDD81" w14:textId="77777777" w:rsidR="007450BF" w:rsidRDefault="007450BF" w:rsidP="007450BF">
      <w:r>
        <w:t>lumini tip glob</w:t>
      </w:r>
    </w:p>
    <w:p w14:paraId="746D7873" w14:textId="77777777" w:rsidR="007450BF" w:rsidRDefault="007450BF" w:rsidP="007450BF">
      <w:r>
        <w:t>7 buc LED alb cald</w:t>
      </w:r>
    </w:p>
    <w:p w14:paraId="37634C3E" w14:textId="26B2C4C5" w:rsidR="00481B83" w:rsidRPr="00C34403" w:rsidRDefault="007450BF" w:rsidP="007450BF">
      <w:r>
        <w:t>alimentare: 2 x baterie 1,5 V (AA), nu sunt incluse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450BF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73CA8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2023-01-26T13:27:00Z</dcterms:modified>
</cp:coreProperties>
</file>